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33" w:rsidRPr="00AA0D33" w:rsidRDefault="00AA0D33" w:rsidP="00AA0D33">
      <w:pPr>
        <w:shd w:val="clear" w:color="auto" w:fill="FFFFFF"/>
        <w:spacing w:after="150" w:line="360" w:lineRule="atLeast"/>
        <w:rPr>
          <w:rFonts w:ascii="Arial" w:eastAsia="Times New Roman" w:hAnsi="Arial" w:cs="Arial"/>
          <w:color w:val="000000"/>
          <w:sz w:val="18"/>
          <w:szCs w:val="18"/>
        </w:rPr>
      </w:pPr>
      <w:r w:rsidRPr="00AA0D33">
        <w:rPr>
          <w:rFonts w:ascii="Arial" w:eastAsia="Times New Roman" w:hAnsi="Arial" w:cs="Arial"/>
          <w:b/>
          <w:bCs/>
          <w:color w:val="000000"/>
          <w:sz w:val="18"/>
          <w:szCs w:val="18"/>
        </w:rPr>
        <w:t>Boundary Exemption Request Process: Now open</w:t>
      </w:r>
    </w:p>
    <w:p w:rsidR="00AA0D33" w:rsidRPr="00AA0D33" w:rsidRDefault="00AA0D33" w:rsidP="00AA0D33">
      <w:pPr>
        <w:shd w:val="clear" w:color="auto" w:fill="FFFFFF"/>
        <w:spacing w:after="150" w:line="360" w:lineRule="atLeast"/>
        <w:rPr>
          <w:rFonts w:ascii="Arial" w:eastAsia="Times New Roman" w:hAnsi="Arial" w:cs="Arial"/>
          <w:color w:val="000000"/>
          <w:sz w:val="18"/>
          <w:szCs w:val="18"/>
        </w:rPr>
      </w:pPr>
      <w:r w:rsidRPr="00AA0D33">
        <w:rPr>
          <w:rFonts w:ascii="Arial" w:eastAsia="Times New Roman" w:hAnsi="Arial" w:cs="Arial"/>
          <w:color w:val="000000"/>
          <w:sz w:val="18"/>
          <w:szCs w:val="18"/>
        </w:rPr>
        <w:t>Elk Island Public Schools (EIPS) boundary exemption request process for the 2017–2018 school year is now open.</w:t>
      </w:r>
    </w:p>
    <w:p w:rsidR="00AA0D33" w:rsidRPr="00AA0D33" w:rsidRDefault="00AA0D33" w:rsidP="00AA0D33">
      <w:pPr>
        <w:shd w:val="clear" w:color="auto" w:fill="FFFFFF"/>
        <w:spacing w:after="150" w:line="360" w:lineRule="atLeast"/>
        <w:rPr>
          <w:rFonts w:ascii="Arial" w:eastAsia="Times New Roman" w:hAnsi="Arial" w:cs="Arial"/>
          <w:color w:val="000000"/>
          <w:sz w:val="18"/>
          <w:szCs w:val="18"/>
        </w:rPr>
      </w:pPr>
      <w:r w:rsidRPr="00AA0D33">
        <w:rPr>
          <w:rFonts w:ascii="Arial" w:eastAsia="Times New Roman" w:hAnsi="Arial" w:cs="Arial"/>
          <w:color w:val="000000"/>
          <w:sz w:val="18"/>
          <w:szCs w:val="18"/>
        </w:rPr>
        <w:t>EIPS students—in kindergarten to Grade 12—wanting to attend a non-designated school in the upcoming school year can now apply to do so. All interested families must fill out a Boundary Exemption Request Form and submit it directly to their requested school. The application deadline is April 7, 2017. Boundary exemption requests received after April 7, 2017 will be declined. There is no late or secondary process.</w:t>
      </w:r>
    </w:p>
    <w:p w:rsidR="00AA0D33" w:rsidRPr="00AA0D33" w:rsidRDefault="00AA0D33" w:rsidP="00AA0D33">
      <w:pPr>
        <w:shd w:val="clear" w:color="auto" w:fill="FFFFFF"/>
        <w:spacing w:after="150" w:line="360" w:lineRule="atLeast"/>
        <w:rPr>
          <w:rFonts w:ascii="Arial" w:eastAsia="Times New Roman" w:hAnsi="Arial" w:cs="Arial"/>
          <w:color w:val="000000"/>
          <w:sz w:val="18"/>
          <w:szCs w:val="18"/>
        </w:rPr>
      </w:pPr>
      <w:r w:rsidRPr="00AA0D33">
        <w:rPr>
          <w:rFonts w:ascii="Arial" w:eastAsia="Times New Roman" w:hAnsi="Arial" w:cs="Arial"/>
          <w:color w:val="000000"/>
          <w:sz w:val="18"/>
          <w:szCs w:val="18"/>
        </w:rPr>
        <w:t>The </w:t>
      </w:r>
      <w:hyperlink r:id="rId4" w:history="1">
        <w:r w:rsidRPr="00AA0D33">
          <w:rPr>
            <w:rFonts w:ascii="Arial" w:eastAsia="Times New Roman" w:hAnsi="Arial" w:cs="Arial"/>
            <w:color w:val="0088CC"/>
            <w:sz w:val="18"/>
            <w:szCs w:val="18"/>
            <w:bdr w:val="none" w:sz="0" w:space="0" w:color="auto" w:frame="1"/>
          </w:rPr>
          <w:t>Boundary Exemption Request Form</w:t>
        </w:r>
      </w:hyperlink>
      <w:r w:rsidRPr="00AA0D33">
        <w:rPr>
          <w:rFonts w:ascii="Arial" w:eastAsia="Times New Roman" w:hAnsi="Arial" w:cs="Arial"/>
          <w:color w:val="000000"/>
          <w:sz w:val="18"/>
          <w:szCs w:val="18"/>
        </w:rPr>
        <w:t> and additional information about the boundary exemption request process, schools with closed boundaries and frequently asked questions can be found by visiting </w:t>
      </w:r>
      <w:hyperlink r:id="rId5" w:history="1">
        <w:r w:rsidRPr="00AA0D33">
          <w:rPr>
            <w:rFonts w:ascii="Arial" w:eastAsia="Times New Roman" w:hAnsi="Arial" w:cs="Arial"/>
            <w:i/>
            <w:iCs/>
            <w:color w:val="0088CC"/>
            <w:sz w:val="18"/>
            <w:szCs w:val="18"/>
            <w:bdr w:val="none" w:sz="0" w:space="0" w:color="auto" w:frame="1"/>
          </w:rPr>
          <w:t>www.eips.ca/schools/boundaries/boundary-exemption-request-process</w:t>
        </w:r>
      </w:hyperlink>
      <w:r w:rsidRPr="00AA0D33">
        <w:rPr>
          <w:rFonts w:ascii="Arial" w:eastAsia="Times New Roman" w:hAnsi="Arial" w:cs="Arial"/>
          <w:color w:val="000000"/>
          <w:sz w:val="18"/>
          <w:szCs w:val="18"/>
        </w:rPr>
        <w:t>.</w:t>
      </w:r>
    </w:p>
    <w:p w:rsidR="00AA0D33" w:rsidRPr="00AA0D33" w:rsidRDefault="00AA0D33" w:rsidP="00AA0D33">
      <w:pPr>
        <w:shd w:val="clear" w:color="auto" w:fill="FFFFFF"/>
        <w:spacing w:after="150" w:line="360" w:lineRule="atLeast"/>
        <w:rPr>
          <w:rFonts w:ascii="Arial" w:eastAsia="Times New Roman" w:hAnsi="Arial" w:cs="Arial"/>
          <w:color w:val="000000"/>
          <w:sz w:val="18"/>
          <w:szCs w:val="18"/>
        </w:rPr>
      </w:pPr>
      <w:r w:rsidRPr="00AA0D33">
        <w:rPr>
          <w:rFonts w:ascii="Arial" w:eastAsia="Times New Roman" w:hAnsi="Arial" w:cs="Arial"/>
          <w:color w:val="000000"/>
          <w:sz w:val="18"/>
          <w:szCs w:val="18"/>
        </w:rPr>
        <w:t>Final decisions will be made by April 12, 2017.</w:t>
      </w:r>
    </w:p>
    <w:p w:rsidR="001854A8" w:rsidRDefault="001854A8">
      <w:bookmarkStart w:id="0" w:name="_GoBack"/>
      <w:bookmarkEnd w:id="0"/>
    </w:p>
    <w:sectPr w:rsidR="0018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B"/>
    <w:rsid w:val="001854A8"/>
    <w:rsid w:val="0058129B"/>
    <w:rsid w:val="00AA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5EEA6-EDBF-40E5-B805-AFEF8135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29B"/>
    <w:rPr>
      <w:b/>
      <w:bCs/>
    </w:rPr>
  </w:style>
  <w:style w:type="character" w:customStyle="1" w:styleId="apple-converted-space">
    <w:name w:val="apple-converted-space"/>
    <w:basedOn w:val="DefaultParagraphFont"/>
    <w:rsid w:val="0058129B"/>
  </w:style>
  <w:style w:type="character" w:styleId="Emphasis">
    <w:name w:val="Emphasis"/>
    <w:basedOn w:val="DefaultParagraphFont"/>
    <w:uiPriority w:val="20"/>
    <w:qFormat/>
    <w:rsid w:val="0058129B"/>
    <w:rPr>
      <w:i/>
      <w:iCs/>
    </w:rPr>
  </w:style>
  <w:style w:type="character" w:styleId="Hyperlink">
    <w:name w:val="Hyperlink"/>
    <w:basedOn w:val="DefaultParagraphFont"/>
    <w:uiPriority w:val="99"/>
    <w:semiHidden/>
    <w:unhideWhenUsed/>
    <w:rsid w:val="00AA0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41258">
      <w:bodyDiv w:val="1"/>
      <w:marLeft w:val="0"/>
      <w:marRight w:val="0"/>
      <w:marTop w:val="0"/>
      <w:marBottom w:val="0"/>
      <w:divBdr>
        <w:top w:val="none" w:sz="0" w:space="0" w:color="auto"/>
        <w:left w:val="none" w:sz="0" w:space="0" w:color="auto"/>
        <w:bottom w:val="none" w:sz="0" w:space="0" w:color="auto"/>
        <w:right w:val="none" w:sz="0" w:space="0" w:color="auto"/>
      </w:divBdr>
    </w:div>
    <w:div w:id="14361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ps.ca/schools/boundaries/boundary-exemption-request-process" TargetMode="External"/><Relationship Id="rId4" Type="http://schemas.openxmlformats.org/officeDocument/2006/relationships/hyperlink" Target="http://www.eips.ca/download/4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Melnyk VJS</dc:creator>
  <cp:keywords/>
  <dc:description/>
  <cp:lastModifiedBy>Katelyn Melnyk VJS</cp:lastModifiedBy>
  <cp:revision>2</cp:revision>
  <dcterms:created xsi:type="dcterms:W3CDTF">2017-01-25T17:36:00Z</dcterms:created>
  <dcterms:modified xsi:type="dcterms:W3CDTF">2017-01-25T17:41:00Z</dcterms:modified>
</cp:coreProperties>
</file>